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F81B" w14:textId="7EF10349" w:rsidR="00646B1B" w:rsidRPr="00646B1B" w:rsidRDefault="00646B1B" w:rsidP="00646B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6B1B">
        <w:rPr>
          <w:rFonts w:ascii="Times New Roman" w:hAnsi="Times New Roman" w:cs="Times New Roman"/>
          <w:sz w:val="24"/>
          <w:szCs w:val="24"/>
        </w:rPr>
        <w:t xml:space="preserve">Онкологическому </w:t>
      </w:r>
      <w:proofErr w:type="gramStart"/>
      <w:r w:rsidRPr="00646B1B">
        <w:rPr>
          <w:rFonts w:ascii="Times New Roman" w:hAnsi="Times New Roman" w:cs="Times New Roman"/>
          <w:sz w:val="24"/>
          <w:szCs w:val="24"/>
        </w:rPr>
        <w:t>корпусу  в</w:t>
      </w:r>
      <w:proofErr w:type="gramEnd"/>
      <w:r w:rsidRPr="006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>. Тольятти – быть</w:t>
      </w:r>
    </w:p>
    <w:p w14:paraId="7F17FD87" w14:textId="77777777" w:rsidR="00646B1B" w:rsidRPr="00646B1B" w:rsidRDefault="00646B1B" w:rsidP="00646B1B">
      <w:pPr>
        <w:rPr>
          <w:rFonts w:ascii="Times New Roman" w:hAnsi="Times New Roman" w:cs="Times New Roman"/>
          <w:sz w:val="24"/>
          <w:szCs w:val="24"/>
        </w:rPr>
      </w:pPr>
    </w:p>
    <w:p w14:paraId="06741148" w14:textId="77777777" w:rsidR="00646B1B" w:rsidRPr="00646B1B" w:rsidRDefault="00646B1B" w:rsidP="00646B1B">
      <w:pPr>
        <w:rPr>
          <w:rFonts w:ascii="Times New Roman" w:hAnsi="Times New Roman" w:cs="Times New Roman"/>
          <w:sz w:val="24"/>
          <w:szCs w:val="24"/>
        </w:rPr>
      </w:pPr>
      <w:r w:rsidRPr="00646B1B">
        <w:rPr>
          <w:rFonts w:ascii="Times New Roman" w:hAnsi="Times New Roman" w:cs="Times New Roman"/>
          <w:sz w:val="24"/>
          <w:szCs w:val="24"/>
        </w:rPr>
        <w:t xml:space="preserve">Секретарь Самарского регионального отделения Партии «Единая Россия»,  Первый заместитель Самарской Губернской Думы Екатерина Ивановна  Кузьмичева обратилась Губернатору Самарской области  Дмитрию Игоревичу Азарову с предложением  о включении в проект областного бюджета на 2019-2021 годы средств на разработку проектно-сметной документации в целях строительства онкологического  корпуса в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>. Тольятти на 300 коек с поликлиникой на 500 посещений в смену и хосписа на 20 коек в едином комплексе на территории ГБУЗ СО «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Тольяттннская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 xml:space="preserve"> городская клиническая больница №5»</w:t>
      </w:r>
    </w:p>
    <w:p w14:paraId="6214A190" w14:textId="076B7032" w:rsidR="00646B1B" w:rsidRPr="00646B1B" w:rsidRDefault="00646B1B" w:rsidP="00646B1B">
      <w:pPr>
        <w:rPr>
          <w:rFonts w:ascii="Times New Roman" w:hAnsi="Times New Roman" w:cs="Times New Roman"/>
          <w:sz w:val="24"/>
          <w:szCs w:val="24"/>
        </w:rPr>
      </w:pPr>
      <w:r w:rsidRPr="00646B1B">
        <w:rPr>
          <w:rFonts w:ascii="Times New Roman" w:hAnsi="Times New Roman" w:cs="Times New Roman"/>
          <w:sz w:val="24"/>
          <w:szCs w:val="24"/>
        </w:rPr>
        <w:t xml:space="preserve">«В общественную приемную Партии «Единая Россия» и мне лично поступало множество обращений от жителей Тольятти и Ставропольского района о невозможности получить квалифицированные консультации, пройти обследование и тем более получить лечение в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6B1B">
        <w:rPr>
          <w:rFonts w:ascii="Times New Roman" w:hAnsi="Times New Roman" w:cs="Times New Roman"/>
          <w:sz w:val="24"/>
          <w:szCs w:val="24"/>
        </w:rPr>
        <w:t>Тольятти,  при</w:t>
      </w:r>
      <w:proofErr w:type="gramEnd"/>
      <w:r w:rsidRPr="00646B1B">
        <w:rPr>
          <w:rFonts w:ascii="Times New Roman" w:hAnsi="Times New Roman" w:cs="Times New Roman"/>
          <w:sz w:val="24"/>
          <w:szCs w:val="24"/>
        </w:rPr>
        <w:t xml:space="preserve"> страшном недуге - онкологии. В течение последних 20-ти лет в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>. Тольятти отмечается рост онкологических заболеваний, темпы роста которых превышают темпы роста в Российской Федерации. За время с 1998 года по 2017 год заболеваемость возросла в два раза с 256,3 до 521,8 случаев на 100 тыс. населения. В Самарской области данный показатель в 2017 году составляет 511,7, по России в 2016 году - 409,4 случаев на 100 тыс. населения.</w:t>
      </w:r>
    </w:p>
    <w:p w14:paraId="707097E5" w14:textId="791A779B" w:rsidR="00646B1B" w:rsidRPr="00646B1B" w:rsidRDefault="00646B1B" w:rsidP="00646B1B">
      <w:pPr>
        <w:rPr>
          <w:rFonts w:ascii="Times New Roman" w:hAnsi="Times New Roman" w:cs="Times New Roman"/>
          <w:sz w:val="24"/>
          <w:szCs w:val="24"/>
        </w:rPr>
      </w:pPr>
      <w:r w:rsidRPr="00646B1B">
        <w:rPr>
          <w:rFonts w:ascii="Times New Roman" w:hAnsi="Times New Roman" w:cs="Times New Roman"/>
          <w:sz w:val="24"/>
          <w:szCs w:val="24"/>
        </w:rPr>
        <w:t xml:space="preserve">Создание онкологического стационара в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 xml:space="preserve">. Тольятти позволит обеспечить доступность онкологической помощи больным с учетом прогнозируемого роста заболеваемости, размещения пациентов в соответствии с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 xml:space="preserve"> и порядками оказания онкологической помощи. Внедрить в практику современные и высокоэффективные методы диагностики и лечения, что, безусловно, позволит выполнить задачи, поставленные Президентом Российской Федерации, и снизить смертность от злокачественных новообразований со 188,5 до 184 случаев на 100 тыс. населения к 2024 году.</w:t>
      </w:r>
    </w:p>
    <w:p w14:paraId="11B855ED" w14:textId="0599D203" w:rsidR="00646B1B" w:rsidRPr="00646B1B" w:rsidRDefault="00646B1B" w:rsidP="00646B1B">
      <w:pPr>
        <w:rPr>
          <w:rFonts w:ascii="Times New Roman" w:hAnsi="Times New Roman" w:cs="Times New Roman"/>
          <w:sz w:val="24"/>
          <w:szCs w:val="24"/>
        </w:rPr>
      </w:pPr>
      <w:r w:rsidRPr="00646B1B">
        <w:rPr>
          <w:rFonts w:ascii="Times New Roman" w:hAnsi="Times New Roman" w:cs="Times New Roman"/>
          <w:sz w:val="24"/>
          <w:szCs w:val="24"/>
        </w:rPr>
        <w:t xml:space="preserve">Основным и единственным лечебным учреждением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>. Тольятти, оказывающим специализированную, высококвалифицированную онкологическую помощь населению города, является ГБУЗ СО «ТГКБ № 5</w:t>
      </w:r>
      <w:proofErr w:type="gramStart"/>
      <w:r w:rsidRPr="00646B1B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Pr="00646B1B">
        <w:rPr>
          <w:rFonts w:ascii="Times New Roman" w:hAnsi="Times New Roman" w:cs="Times New Roman"/>
          <w:sz w:val="24"/>
          <w:szCs w:val="24"/>
        </w:rPr>
        <w:t xml:space="preserve"> написала Екатерина Ивановна в своем обращении.</w:t>
      </w:r>
    </w:p>
    <w:p w14:paraId="7E5D11CD" w14:textId="67C52FE0" w:rsidR="00B14076" w:rsidRPr="00646B1B" w:rsidRDefault="00646B1B" w:rsidP="00646B1B">
      <w:pPr>
        <w:rPr>
          <w:rFonts w:ascii="Times New Roman" w:hAnsi="Times New Roman" w:cs="Times New Roman"/>
          <w:sz w:val="24"/>
          <w:szCs w:val="24"/>
        </w:rPr>
      </w:pPr>
      <w:r w:rsidRPr="00646B1B">
        <w:rPr>
          <w:rFonts w:ascii="Times New Roman" w:hAnsi="Times New Roman" w:cs="Times New Roman"/>
          <w:sz w:val="24"/>
          <w:szCs w:val="24"/>
        </w:rPr>
        <w:t xml:space="preserve">И сегодня стало известно, что </w:t>
      </w:r>
      <w:proofErr w:type="gramStart"/>
      <w:r w:rsidRPr="00646B1B">
        <w:rPr>
          <w:rFonts w:ascii="Times New Roman" w:hAnsi="Times New Roman" w:cs="Times New Roman"/>
          <w:sz w:val="24"/>
          <w:szCs w:val="24"/>
        </w:rPr>
        <w:t>Правительство  Самарской</w:t>
      </w:r>
      <w:proofErr w:type="gramEnd"/>
      <w:r w:rsidRPr="00646B1B">
        <w:rPr>
          <w:rFonts w:ascii="Times New Roman" w:hAnsi="Times New Roman" w:cs="Times New Roman"/>
          <w:sz w:val="24"/>
          <w:szCs w:val="24"/>
        </w:rPr>
        <w:t xml:space="preserve"> Области  по поручению Губернатора </w:t>
      </w:r>
      <w:proofErr w:type="spellStart"/>
      <w:r w:rsidRPr="00646B1B">
        <w:rPr>
          <w:rFonts w:ascii="Times New Roman" w:hAnsi="Times New Roman" w:cs="Times New Roman"/>
          <w:sz w:val="24"/>
          <w:szCs w:val="24"/>
        </w:rPr>
        <w:t>Дмитирия</w:t>
      </w:r>
      <w:proofErr w:type="spellEnd"/>
      <w:r w:rsidRPr="00646B1B">
        <w:rPr>
          <w:rFonts w:ascii="Times New Roman" w:hAnsi="Times New Roman" w:cs="Times New Roman"/>
          <w:sz w:val="24"/>
          <w:szCs w:val="24"/>
        </w:rPr>
        <w:t xml:space="preserve"> Игоревича Азарова рассмотрело обращение и одобрило инициативу Секретаря Самарского регионального отделения Партии «Единая Россия»,  Первого заместителя Самарской Губернской Думы Екатерины Ивановны Кузьмичевой. Проектом закона Самарской области «Об областном бюджете на 2019- 2021 годы» на проектирование и начало строительства объекта предусмотрено на 2019 год 48,9 млн. рублей, на 2020 год - 101 млн. рублей.</w:t>
      </w:r>
      <w:bookmarkEnd w:id="0"/>
    </w:p>
    <w:sectPr w:rsidR="00B14076" w:rsidRPr="0064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A1"/>
    <w:rsid w:val="00200D53"/>
    <w:rsid w:val="00454005"/>
    <w:rsid w:val="00503E5D"/>
    <w:rsid w:val="00646B1B"/>
    <w:rsid w:val="008014A1"/>
    <w:rsid w:val="00B1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88DB"/>
  <w15:chartTrackingRefBased/>
  <w15:docId w15:val="{567EA8CC-F170-4070-BDC2-94AA9ACD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5</cp:revision>
  <dcterms:created xsi:type="dcterms:W3CDTF">2018-11-21T11:54:00Z</dcterms:created>
  <dcterms:modified xsi:type="dcterms:W3CDTF">2018-11-21T12:01:00Z</dcterms:modified>
</cp:coreProperties>
</file>